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B1B" w:rsidRDefault="00A84B1B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</w:t>
      </w:r>
    </w:p>
    <w:p w:rsidR="0038505F" w:rsidRDefault="00A84B1B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38505F">
        <w:rPr>
          <w:color w:val="000000" w:themeColor="text1"/>
          <w:sz w:val="28"/>
          <w:szCs w:val="28"/>
        </w:rPr>
        <w:t>городского округа Кинель</w:t>
      </w:r>
    </w:p>
    <w:p w:rsidR="00A84B1B" w:rsidRDefault="0038505F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Самарской области</w:t>
      </w:r>
    </w:p>
    <w:p w:rsidR="00A84B1B" w:rsidRDefault="00ED451E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№ __</w:t>
      </w:r>
      <w:r w:rsidR="002A6408">
        <w:rPr>
          <w:color w:val="000000" w:themeColor="text1"/>
          <w:sz w:val="28"/>
          <w:szCs w:val="28"/>
        </w:rPr>
        <w:t xml:space="preserve">___ </w:t>
      </w:r>
      <w:r w:rsidR="00A84B1B">
        <w:rPr>
          <w:color w:val="000000" w:themeColor="text1"/>
          <w:sz w:val="28"/>
          <w:szCs w:val="28"/>
        </w:rPr>
        <w:t xml:space="preserve">от </w:t>
      </w:r>
      <w:r w:rsidR="002A6408">
        <w:rPr>
          <w:color w:val="000000" w:themeColor="text1"/>
          <w:sz w:val="28"/>
          <w:szCs w:val="28"/>
        </w:rPr>
        <w:t xml:space="preserve"> «</w:t>
      </w:r>
      <w:r w:rsidR="00A84B1B">
        <w:rPr>
          <w:color w:val="000000" w:themeColor="text1"/>
          <w:sz w:val="28"/>
          <w:szCs w:val="28"/>
        </w:rPr>
        <w:t>____</w:t>
      </w:r>
      <w:r w:rsidR="002A6408">
        <w:rPr>
          <w:color w:val="000000" w:themeColor="text1"/>
          <w:sz w:val="28"/>
          <w:szCs w:val="28"/>
        </w:rPr>
        <w:t>»</w:t>
      </w:r>
      <w:r w:rsidR="00A84B1B">
        <w:rPr>
          <w:color w:val="000000" w:themeColor="text1"/>
          <w:sz w:val="28"/>
          <w:szCs w:val="28"/>
        </w:rPr>
        <w:t>_____</w:t>
      </w:r>
      <w:r>
        <w:rPr>
          <w:color w:val="000000" w:themeColor="text1"/>
          <w:sz w:val="28"/>
          <w:szCs w:val="28"/>
        </w:rPr>
        <w:t>__</w:t>
      </w:r>
      <w:r w:rsidR="00A84B1B">
        <w:rPr>
          <w:color w:val="000000" w:themeColor="text1"/>
          <w:sz w:val="28"/>
          <w:szCs w:val="28"/>
        </w:rPr>
        <w:t>_</w:t>
      </w:r>
      <w:r w:rsidR="002A6408">
        <w:rPr>
          <w:color w:val="000000" w:themeColor="text1"/>
          <w:sz w:val="28"/>
          <w:szCs w:val="28"/>
        </w:rPr>
        <w:t>___</w:t>
      </w:r>
      <w:r w:rsidR="0066308D">
        <w:rPr>
          <w:color w:val="000000" w:themeColor="text1"/>
          <w:sz w:val="28"/>
          <w:szCs w:val="28"/>
        </w:rPr>
        <w:t xml:space="preserve"> 2023</w:t>
      </w:r>
      <w:r>
        <w:rPr>
          <w:color w:val="000000" w:themeColor="text1"/>
          <w:sz w:val="28"/>
          <w:szCs w:val="28"/>
        </w:rPr>
        <w:t xml:space="preserve"> г.</w:t>
      </w:r>
    </w:p>
    <w:p w:rsidR="00A84B1B" w:rsidRDefault="00A84B1B" w:rsidP="00ED451E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:rsidR="00A12119" w:rsidRDefault="00A12119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:rsidR="00A84B1B" w:rsidRDefault="00A84B1B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 контроля</w:t>
      </w:r>
      <w:r w:rsidR="00C57277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в сфере благоустройства на территории </w:t>
      </w:r>
      <w:r w:rsidR="001A1074">
        <w:rPr>
          <w:b/>
          <w:bCs/>
          <w:color w:val="000000" w:themeColor="text1"/>
          <w:sz w:val="28"/>
          <w:szCs w:val="28"/>
        </w:rPr>
        <w:t>городско</w:t>
      </w:r>
      <w:r w:rsidR="004F5D19">
        <w:rPr>
          <w:b/>
          <w:bCs/>
          <w:color w:val="000000" w:themeColor="text1"/>
          <w:sz w:val="28"/>
          <w:szCs w:val="28"/>
        </w:rPr>
        <w:t>го округа Кинель Самарской обла</w:t>
      </w:r>
      <w:r w:rsidR="001A1074">
        <w:rPr>
          <w:b/>
          <w:bCs/>
          <w:color w:val="000000" w:themeColor="text1"/>
          <w:sz w:val="28"/>
          <w:szCs w:val="28"/>
        </w:rPr>
        <w:t>сти</w:t>
      </w:r>
      <w:r w:rsidR="00C57277">
        <w:rPr>
          <w:b/>
          <w:bCs/>
          <w:color w:val="000000" w:themeColor="text1"/>
          <w:sz w:val="28"/>
          <w:szCs w:val="28"/>
        </w:rPr>
        <w:t xml:space="preserve"> </w:t>
      </w:r>
      <w:r w:rsidR="0066308D">
        <w:rPr>
          <w:b/>
          <w:bCs/>
          <w:color w:val="000000" w:themeColor="text1"/>
          <w:sz w:val="28"/>
          <w:szCs w:val="28"/>
        </w:rPr>
        <w:t>на 2024</w:t>
      </w:r>
      <w:r>
        <w:rPr>
          <w:b/>
          <w:bCs/>
          <w:color w:val="000000" w:themeColor="text1"/>
          <w:sz w:val="28"/>
          <w:szCs w:val="28"/>
        </w:rPr>
        <w:t xml:space="preserve"> год </w:t>
      </w:r>
    </w:p>
    <w:p w:rsidR="00A84B1B" w:rsidRDefault="00A84B1B" w:rsidP="00ED451E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(далее также – программа профилактики)</w:t>
      </w:r>
    </w:p>
    <w:p w:rsidR="00A84B1B" w:rsidRDefault="00A84B1B" w:rsidP="00ED451E">
      <w:pPr>
        <w:shd w:val="clear" w:color="auto" w:fill="FFFFFF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A84B1B" w:rsidRDefault="00A84B1B" w:rsidP="00ED451E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A84B1B" w:rsidRPr="00416435" w:rsidRDefault="00A84B1B" w:rsidP="00ED451E">
      <w:pPr>
        <w:shd w:val="clear" w:color="auto" w:fill="FFFFFF"/>
        <w:jc w:val="center"/>
        <w:rPr>
          <w:bCs/>
          <w:color w:val="000000" w:themeColor="text1"/>
          <w:sz w:val="28"/>
          <w:szCs w:val="28"/>
        </w:rPr>
      </w:pPr>
    </w:p>
    <w:p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Анализ текущего состоян</w:t>
      </w:r>
      <w:r w:rsidR="00416435">
        <w:rPr>
          <w:color w:val="000000" w:themeColor="text1"/>
          <w:sz w:val="28"/>
          <w:szCs w:val="28"/>
        </w:rPr>
        <w:t>ия осуществления вида контроля.</w:t>
      </w:r>
    </w:p>
    <w:p w:rsidR="00A84B1B" w:rsidRDefault="00A84B1B" w:rsidP="00ED451E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С принятием </w:t>
      </w:r>
      <w:r>
        <w:rPr>
          <w:color w:val="000000" w:themeColor="text1"/>
          <w:sz w:val="28"/>
          <w:szCs w:val="28"/>
          <w:shd w:val="clear" w:color="auto" w:fill="FFFFFF"/>
        </w:rPr>
        <w:t>Федерального закона от 11.06.2021</w:t>
      </w:r>
      <w:r w:rsidR="00153AE6">
        <w:rPr>
          <w:color w:val="000000" w:themeColor="text1"/>
          <w:sz w:val="28"/>
          <w:szCs w:val="28"/>
          <w:shd w:val="clear" w:color="auto" w:fill="FFFFFF"/>
        </w:rPr>
        <w:t xml:space="preserve"> г.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(далее – Федеральный закон</w:t>
      </w:r>
      <w:r w:rsidR="005E2CC8">
        <w:rPr>
          <w:color w:val="000000" w:themeColor="text1"/>
          <w:sz w:val="28"/>
          <w:szCs w:val="28"/>
          <w:shd w:val="clear" w:color="auto" w:fill="FFFFFF"/>
        </w:rPr>
        <w:t xml:space="preserve"> от 31.07.2020 г</w:t>
      </w:r>
      <w:r w:rsidR="00153AE6">
        <w:rPr>
          <w:color w:val="000000" w:themeColor="text1"/>
          <w:sz w:val="28"/>
          <w:szCs w:val="28"/>
          <w:shd w:val="clear" w:color="auto" w:fill="FFFFFF"/>
        </w:rPr>
        <w:t>.</w:t>
      </w:r>
      <w:r w:rsidR="005E2CC8">
        <w:rPr>
          <w:color w:val="000000" w:themeColor="text1"/>
          <w:sz w:val="28"/>
          <w:szCs w:val="28"/>
          <w:shd w:val="clear" w:color="auto" w:fill="FFFFFF"/>
        </w:rPr>
        <w:t xml:space="preserve"> № 248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-ФЗ) к предмету </w:t>
      </w:r>
      <w:r>
        <w:rPr>
          <w:color w:val="000000" w:themeColor="text1"/>
          <w:sz w:val="28"/>
          <w:szCs w:val="28"/>
        </w:rPr>
        <w:t xml:space="preserve">муниципального </w:t>
      </w:r>
      <w:proofErr w:type="spellStart"/>
      <w:r>
        <w:rPr>
          <w:color w:val="000000" w:themeColor="text1"/>
          <w:sz w:val="28"/>
          <w:szCs w:val="28"/>
        </w:rPr>
        <w:t>контроля</w:t>
      </w:r>
      <w:r>
        <w:rPr>
          <w:color w:val="000000"/>
          <w:sz w:val="28"/>
          <w:szCs w:val="28"/>
        </w:rPr>
        <w:t>в</w:t>
      </w:r>
      <w:proofErr w:type="spellEnd"/>
      <w:r>
        <w:rPr>
          <w:color w:val="000000"/>
          <w:sz w:val="28"/>
          <w:szCs w:val="28"/>
        </w:rPr>
        <w:t xml:space="preserve"> сфере благоустройства было отнесено соблюдение юридическими лицами, индивидуальными предпринимателями, гражданами (далее – контролируемые лица) </w:t>
      </w:r>
      <w:r>
        <w:rPr>
          <w:color w:val="000000"/>
          <w:sz w:val="28"/>
          <w:szCs w:val="28"/>
          <w:shd w:val="clear" w:color="auto" w:fill="FFFFFF"/>
        </w:rPr>
        <w:t>Правил благоустройства территории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1A1074">
        <w:rPr>
          <w:color w:val="000000"/>
          <w:sz w:val="28"/>
          <w:szCs w:val="28"/>
        </w:rPr>
        <w:t>городского округа Кинель Самарской област</w:t>
      </w:r>
      <w:proofErr w:type="gramStart"/>
      <w:r w:rsidR="001A1074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(</w:t>
      </w:r>
      <w:proofErr w:type="gramEnd"/>
      <w:r>
        <w:rPr>
          <w:color w:val="000000"/>
          <w:sz w:val="28"/>
          <w:szCs w:val="28"/>
        </w:rPr>
        <w:t>далее – Правила благоустройства)</w:t>
      </w:r>
      <w:r>
        <w:rPr>
          <w:color w:val="000000"/>
          <w:sz w:val="28"/>
          <w:szCs w:val="28"/>
          <w:shd w:val="clear" w:color="auto" w:fill="FFFFFF"/>
        </w:rPr>
        <w:t>,</w:t>
      </w:r>
      <w:r w:rsidR="00283698">
        <w:rPr>
          <w:color w:val="000000"/>
          <w:sz w:val="28"/>
          <w:szCs w:val="28"/>
          <w:shd w:val="clear" w:color="auto" w:fill="FFFFFF"/>
        </w:rPr>
        <w:t xml:space="preserve"> утверждённых решением Думы городского округа Кинель Самарской области от 28.06.2018 г</w:t>
      </w:r>
      <w:r w:rsidR="00153AE6">
        <w:rPr>
          <w:color w:val="000000"/>
          <w:sz w:val="28"/>
          <w:szCs w:val="28"/>
          <w:shd w:val="clear" w:color="auto" w:fill="FFFFFF"/>
        </w:rPr>
        <w:t xml:space="preserve">. </w:t>
      </w:r>
      <w:r w:rsidR="00283698">
        <w:rPr>
          <w:color w:val="000000"/>
          <w:sz w:val="28"/>
          <w:szCs w:val="28"/>
          <w:shd w:val="clear" w:color="auto" w:fill="FFFFFF"/>
        </w:rPr>
        <w:t>№ 364</w:t>
      </w:r>
      <w:r w:rsidR="00E1242F">
        <w:rPr>
          <w:color w:val="000000"/>
          <w:sz w:val="28"/>
          <w:szCs w:val="28"/>
          <w:shd w:val="clear" w:color="auto" w:fill="FFFFFF"/>
        </w:rPr>
        <w:t>, в том числе</w:t>
      </w:r>
      <w:r>
        <w:rPr>
          <w:color w:val="000000"/>
          <w:sz w:val="28"/>
          <w:szCs w:val="28"/>
          <w:shd w:val="clear" w:color="auto" w:fill="FFFFFF"/>
        </w:rPr>
        <w:t xml:space="preserve"> требований к обеспечению доступности для инвалидов объектов социальной, инженерной и </w:t>
      </w:r>
      <w:r>
        <w:rPr>
          <w:color w:val="000000" w:themeColor="text1"/>
          <w:sz w:val="28"/>
          <w:szCs w:val="28"/>
          <w:shd w:val="clear" w:color="auto" w:fill="FFFFFF"/>
        </w:rPr>
        <w:t>транспортной инфраструктур и предоставляемых услуг (далее также – обязательные требования)</w:t>
      </w:r>
      <w:r>
        <w:rPr>
          <w:color w:val="000000" w:themeColor="text1"/>
          <w:sz w:val="28"/>
          <w:szCs w:val="28"/>
        </w:rPr>
        <w:t>.</w:t>
      </w:r>
    </w:p>
    <w:p w:rsidR="00A84B1B" w:rsidRDefault="00A84B1B" w:rsidP="00ED451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 принятия Федерального закона № 170-ФЗ контроль в сфере благоустройства не осуществлялся на системной основе в соответствии с </w:t>
      </w:r>
      <w:r>
        <w:rPr>
          <w:color w:val="000000" w:themeColor="text1"/>
          <w:sz w:val="28"/>
          <w:szCs w:val="28"/>
          <w:shd w:val="clear" w:color="auto" w:fill="FFFFFF"/>
        </w:rPr>
        <w:t>Федеральным законом от 26.12.2008</w:t>
      </w:r>
      <w:r w:rsidR="00153AE6">
        <w:rPr>
          <w:color w:val="000000" w:themeColor="text1"/>
          <w:sz w:val="28"/>
          <w:szCs w:val="28"/>
          <w:shd w:val="clear" w:color="auto" w:fill="FFFFFF"/>
        </w:rPr>
        <w:t xml:space="preserve"> г.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  <w:r w:rsidR="00E1242F">
        <w:rPr>
          <w:color w:val="000000" w:themeColor="text1"/>
          <w:sz w:val="28"/>
          <w:szCs w:val="28"/>
          <w:shd w:val="clear" w:color="auto" w:fill="FFFFFF"/>
        </w:rPr>
        <w:t xml:space="preserve">Контроль за соблюдением </w:t>
      </w:r>
      <w:r w:rsidR="00E1242F">
        <w:rPr>
          <w:color w:val="000000" w:themeColor="text1"/>
          <w:sz w:val="28"/>
          <w:szCs w:val="28"/>
          <w:shd w:val="clear" w:color="auto" w:fill="FFFFFF"/>
        </w:rPr>
        <w:lastRenderedPageBreak/>
        <w:t>Правил</w:t>
      </w:r>
      <w:r w:rsidR="001A1074" w:rsidRPr="001A1074">
        <w:rPr>
          <w:color w:val="000000" w:themeColor="text1"/>
          <w:sz w:val="28"/>
          <w:szCs w:val="28"/>
          <w:shd w:val="clear" w:color="auto" w:fill="FFFFFF"/>
        </w:rPr>
        <w:t xml:space="preserve"> благоустройства осуществлялся исключительно </w:t>
      </w:r>
      <w:proofErr w:type="gramStart"/>
      <w:r w:rsidR="001A1074" w:rsidRPr="001A1074">
        <w:rPr>
          <w:color w:val="000000" w:themeColor="text1"/>
          <w:sz w:val="28"/>
          <w:szCs w:val="28"/>
          <w:shd w:val="clear" w:color="auto" w:fill="FFFFFF"/>
        </w:rPr>
        <w:t>в соответствии с законодательством об административных правонарушениях на предмет выявления признаков административных правонарушений в сфере</w:t>
      </w:r>
      <w:proofErr w:type="gramEnd"/>
      <w:r w:rsidR="001A1074" w:rsidRPr="001A1074">
        <w:rPr>
          <w:color w:val="000000" w:themeColor="text1"/>
          <w:sz w:val="28"/>
          <w:szCs w:val="28"/>
          <w:shd w:val="clear" w:color="auto" w:fill="FFFFFF"/>
        </w:rPr>
        <w:t xml:space="preserve"> благоустройства, предусмотренных Законом Самарской области от 01.11.2007</w:t>
      </w:r>
      <w:r w:rsidR="00153AE6">
        <w:rPr>
          <w:color w:val="000000" w:themeColor="text1"/>
          <w:sz w:val="28"/>
          <w:szCs w:val="28"/>
          <w:shd w:val="clear" w:color="auto" w:fill="FFFFFF"/>
        </w:rPr>
        <w:t xml:space="preserve"> г.</w:t>
      </w:r>
      <w:r w:rsidR="001A1074" w:rsidRPr="001A1074">
        <w:rPr>
          <w:color w:val="000000" w:themeColor="text1"/>
          <w:sz w:val="28"/>
          <w:szCs w:val="28"/>
          <w:shd w:val="clear" w:color="auto" w:fill="FFFFFF"/>
        </w:rPr>
        <w:t xml:space="preserve"> № 115-ГД «Об административных правонарушениях на территории Самарской области</w:t>
      </w:r>
      <w:r w:rsidR="001A1074">
        <w:rPr>
          <w:color w:val="000000" w:themeColor="text1"/>
          <w:sz w:val="28"/>
          <w:szCs w:val="28"/>
          <w:shd w:val="clear" w:color="auto" w:fill="FFFFFF"/>
        </w:rPr>
        <w:t>».</w:t>
      </w:r>
    </w:p>
    <w:p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 Описание текущего развития профилактической д</w:t>
      </w:r>
      <w:r w:rsidR="00416435">
        <w:rPr>
          <w:color w:val="000000" w:themeColor="text1"/>
          <w:sz w:val="28"/>
          <w:szCs w:val="28"/>
        </w:rPr>
        <w:t>еятельности контрольного органа.</w:t>
      </w:r>
    </w:p>
    <w:p w:rsidR="00CD3A7F" w:rsidRDefault="00CD3A7F" w:rsidP="00ED451E">
      <w:pPr>
        <w:tabs>
          <w:tab w:val="left" w:pos="9781"/>
        </w:tabs>
        <w:spacing w:line="360" w:lineRule="auto"/>
        <w:ind w:right="-7" w:firstLine="709"/>
        <w:jc w:val="both"/>
        <w:rPr>
          <w:sz w:val="28"/>
          <w:szCs w:val="28"/>
        </w:rPr>
      </w:pPr>
      <w:proofErr w:type="gramStart"/>
      <w:r w:rsidRPr="00DB221A">
        <w:rPr>
          <w:sz w:val="28"/>
          <w:szCs w:val="28"/>
        </w:rPr>
        <w:t>Муниципальный контроль в сфер</w:t>
      </w:r>
      <w:r>
        <w:rPr>
          <w:sz w:val="28"/>
          <w:szCs w:val="28"/>
        </w:rPr>
        <w:t>е благоустройства осуществлялся</w:t>
      </w:r>
      <w:r w:rsidRPr="00DB221A">
        <w:rPr>
          <w:sz w:val="28"/>
          <w:szCs w:val="28"/>
        </w:rPr>
        <w:t xml:space="preserve"> в соответствии с Положением о муниципальном контроле в сфере благоустройства на территории городского округа Кинель Самарской обла</w:t>
      </w:r>
      <w:r>
        <w:rPr>
          <w:sz w:val="28"/>
          <w:szCs w:val="28"/>
        </w:rPr>
        <w:t>сти от 30.09.2021 г</w:t>
      </w:r>
      <w:r w:rsidR="00153AE6">
        <w:rPr>
          <w:sz w:val="28"/>
          <w:szCs w:val="28"/>
        </w:rPr>
        <w:t>.</w:t>
      </w:r>
      <w:r>
        <w:rPr>
          <w:sz w:val="28"/>
          <w:szCs w:val="28"/>
        </w:rPr>
        <w:t>№ 102</w:t>
      </w:r>
      <w:r w:rsidRPr="00DB221A">
        <w:rPr>
          <w:sz w:val="28"/>
          <w:szCs w:val="28"/>
        </w:rPr>
        <w:t>, разработанном в соответствии с Федеральным законом от 06.10.2003 г</w:t>
      </w:r>
      <w:r w:rsidR="00153AE6">
        <w:rPr>
          <w:sz w:val="28"/>
          <w:szCs w:val="28"/>
        </w:rPr>
        <w:t xml:space="preserve">.                № </w:t>
      </w:r>
      <w:r w:rsidRPr="00DB221A">
        <w:rPr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31.07.2020 г</w:t>
      </w:r>
      <w:r w:rsidR="00153AE6">
        <w:rPr>
          <w:sz w:val="28"/>
          <w:szCs w:val="28"/>
        </w:rPr>
        <w:t>.</w:t>
      </w:r>
      <w:r w:rsidRPr="00DB221A">
        <w:rPr>
          <w:sz w:val="28"/>
          <w:szCs w:val="28"/>
        </w:rPr>
        <w:t xml:space="preserve"> № 248-ФЗ </w:t>
      </w:r>
      <w:r>
        <w:rPr>
          <w:sz w:val="28"/>
          <w:szCs w:val="28"/>
        </w:rPr>
        <w:t>«О государственном контроле (</w:t>
      </w:r>
      <w:r w:rsidRPr="00DB221A">
        <w:rPr>
          <w:sz w:val="28"/>
          <w:szCs w:val="28"/>
        </w:rPr>
        <w:t>надзоре) и муниципальном контроле в</w:t>
      </w:r>
      <w:proofErr w:type="gramEnd"/>
      <w:r w:rsidRPr="00DB221A">
        <w:rPr>
          <w:sz w:val="28"/>
          <w:szCs w:val="28"/>
        </w:rPr>
        <w:t xml:space="preserve"> Российской Федерации». </w:t>
      </w:r>
    </w:p>
    <w:p w:rsidR="00B62C2B" w:rsidRDefault="004550A0" w:rsidP="00ED451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Большое внимание уделялось</w:t>
      </w:r>
      <w:r w:rsidRPr="000E0F90">
        <w:rPr>
          <w:sz w:val="28"/>
          <w:szCs w:val="28"/>
        </w:rPr>
        <w:t xml:space="preserve"> профи</w:t>
      </w:r>
      <w:r w:rsidR="00ED451E">
        <w:rPr>
          <w:sz w:val="28"/>
          <w:szCs w:val="28"/>
        </w:rPr>
        <w:t xml:space="preserve">лактике нарушений. </w:t>
      </w:r>
      <w:r>
        <w:rPr>
          <w:sz w:val="28"/>
          <w:szCs w:val="28"/>
        </w:rPr>
        <w:t>Проводились профилактические мероприятия</w:t>
      </w:r>
      <w:r w:rsidRPr="00F46C23">
        <w:rPr>
          <w:sz w:val="28"/>
          <w:szCs w:val="28"/>
        </w:rPr>
        <w:t>, направле</w:t>
      </w:r>
      <w:r>
        <w:rPr>
          <w:sz w:val="28"/>
          <w:szCs w:val="28"/>
        </w:rPr>
        <w:t>нные на предупреждение нарушений</w:t>
      </w:r>
      <w:r w:rsidRPr="00F46C23">
        <w:rPr>
          <w:sz w:val="28"/>
          <w:szCs w:val="28"/>
        </w:rPr>
        <w:t xml:space="preserve"> обязательных требова</w:t>
      </w:r>
      <w:r>
        <w:rPr>
          <w:sz w:val="28"/>
          <w:szCs w:val="28"/>
        </w:rPr>
        <w:t>ний, требований Правил благоустройства территории городского округа Кинель Самарской области.</w:t>
      </w:r>
    </w:p>
    <w:p w:rsidR="00B62C2B" w:rsidRDefault="004550A0" w:rsidP="00ED451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67942">
        <w:rPr>
          <w:sz w:val="28"/>
          <w:szCs w:val="28"/>
        </w:rPr>
        <w:t xml:space="preserve">В целях профилактики в средствах массой информации публиковались статьи о предупреждении </w:t>
      </w:r>
      <w:r>
        <w:rPr>
          <w:sz w:val="28"/>
          <w:szCs w:val="28"/>
        </w:rPr>
        <w:t>нарушений обязательных треб</w:t>
      </w:r>
      <w:r w:rsidR="00B62C2B">
        <w:rPr>
          <w:sz w:val="28"/>
          <w:szCs w:val="28"/>
        </w:rPr>
        <w:t>ований, требований Правил благоустройства на территории городского округа Кинель Самарской области</w:t>
      </w:r>
      <w:r>
        <w:rPr>
          <w:sz w:val="28"/>
          <w:szCs w:val="28"/>
        </w:rPr>
        <w:t xml:space="preserve"> и меры ответственности, предусмотренные за допущение нарушений обязательных треб</w:t>
      </w:r>
      <w:r w:rsidR="00B62C2B">
        <w:rPr>
          <w:sz w:val="28"/>
          <w:szCs w:val="28"/>
        </w:rPr>
        <w:t>ований, требований Правил благоустройства</w:t>
      </w:r>
      <w:r>
        <w:rPr>
          <w:sz w:val="28"/>
          <w:szCs w:val="28"/>
        </w:rPr>
        <w:t xml:space="preserve">. </w:t>
      </w:r>
    </w:p>
    <w:p w:rsidR="004550A0" w:rsidRPr="00EF4E6F" w:rsidRDefault="00B62C2B" w:rsidP="00ED451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</w:t>
      </w:r>
      <w:r w:rsidR="004550A0" w:rsidRPr="004A4BC1">
        <w:rPr>
          <w:sz w:val="28"/>
          <w:szCs w:val="28"/>
        </w:rPr>
        <w:t xml:space="preserve"> рамках проведения муниципального</w:t>
      </w:r>
      <w:r w:rsidR="00DB112D">
        <w:rPr>
          <w:sz w:val="28"/>
          <w:szCs w:val="28"/>
        </w:rPr>
        <w:t xml:space="preserve"> </w:t>
      </w:r>
      <w:r w:rsidRPr="004A4BC1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в</w:t>
      </w:r>
      <w:r w:rsidR="004550A0">
        <w:rPr>
          <w:sz w:val="28"/>
          <w:szCs w:val="28"/>
        </w:rPr>
        <w:t xml:space="preserve"> сфере благоустройства проводились рейдовые выезды - осмотры, </w:t>
      </w:r>
      <w:r>
        <w:rPr>
          <w:sz w:val="28"/>
          <w:szCs w:val="28"/>
        </w:rPr>
        <w:t>объявля</w:t>
      </w:r>
      <w:r w:rsidR="004550A0" w:rsidRPr="00EE6F53">
        <w:rPr>
          <w:sz w:val="28"/>
          <w:szCs w:val="28"/>
        </w:rPr>
        <w:t xml:space="preserve">лись предостережения о </w:t>
      </w:r>
      <w:r w:rsidR="004550A0" w:rsidRPr="004A4BC1">
        <w:rPr>
          <w:sz w:val="28"/>
          <w:szCs w:val="28"/>
        </w:rPr>
        <w:t>недопустимости нарушения обязательных требований, тре</w:t>
      </w:r>
      <w:r>
        <w:rPr>
          <w:sz w:val="28"/>
          <w:szCs w:val="28"/>
        </w:rPr>
        <w:t xml:space="preserve">бований Правил благоустройства территории городского округа Кинель Самарской области. На регулярной основе давались консультации в ходе личных приёмов, рейдовых </w:t>
      </w:r>
      <w:r>
        <w:rPr>
          <w:sz w:val="28"/>
          <w:szCs w:val="28"/>
        </w:rPr>
        <w:lastRenderedPageBreak/>
        <w:t>осмотров, а также посредством</w:t>
      </w:r>
      <w:r w:rsidR="00CD3A7F">
        <w:rPr>
          <w:sz w:val="28"/>
          <w:szCs w:val="28"/>
        </w:rPr>
        <w:t xml:space="preserve"> телефонной связи и письменных ответов на обращения.</w:t>
      </w:r>
    </w:p>
    <w:p w:rsidR="00A84B1B" w:rsidRPr="00A84B1B" w:rsidRDefault="00FD729A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A84B1B" w:rsidRPr="00A84B1B">
        <w:rPr>
          <w:color w:val="000000" w:themeColor="text1"/>
          <w:sz w:val="28"/>
          <w:szCs w:val="28"/>
        </w:rPr>
        <w:t>3. К проблемам, на решение которых направлена программа профилактики, относятся случаи:</w:t>
      </w:r>
    </w:p>
    <w:p w:rsidR="00A84B1B" w:rsidRPr="00A84B1B" w:rsidRDefault="00A84B1B" w:rsidP="00ED451E">
      <w:pPr>
        <w:pStyle w:val="ConsPlusNormal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ненадлежащего содержания прилегающих территорий;</w:t>
      </w:r>
    </w:p>
    <w:p w:rsidR="00A84B1B" w:rsidRPr="00A84B1B" w:rsidRDefault="00A84B1B" w:rsidP="00ED451E">
      <w:pPr>
        <w:pStyle w:val="ConsPlusNormal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несвоевременной 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 xml:space="preserve">очистки кровель зданий, сооружений от снега, наледи и сосулек; </w:t>
      </w:r>
    </w:p>
    <w:p w:rsidR="00A84B1B" w:rsidRPr="00A84B1B" w:rsidRDefault="00A84B1B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DB11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>устранения произрастающих на принадлежащих контролируемым лицам земельных участках и прилегающих территориях</w:t>
      </w:r>
      <w:r w:rsidRPr="00A84B1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карантинных, ядовитых и сорных растений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84B1B" w:rsidRPr="00A84B1B" w:rsidRDefault="00A84B1B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складирования твердых коммунальных отходов вне выделенных для такого складирования мест;</w:t>
      </w:r>
    </w:p>
    <w:p w:rsidR="00A84B1B" w:rsidRDefault="00A84B1B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4B1B">
        <w:rPr>
          <w:rFonts w:ascii="Times New Roman" w:hAnsi="Times New Roman" w:cs="Times New Roman"/>
          <w:bCs/>
          <w:color w:val="000000"/>
          <w:sz w:val="28"/>
          <w:szCs w:val="28"/>
        </w:rPr>
        <w:t>выгула животных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A84B1B">
        <w:rPr>
          <w:rFonts w:ascii="Times New Roman" w:hAnsi="Times New Roman" w:cs="Times New Roman"/>
          <w:sz w:val="28"/>
          <w:szCs w:val="28"/>
        </w:rPr>
        <w:t>выпаса сельскохозяйственных животных и птиц на</w:t>
      </w:r>
      <w:r w:rsidR="0063390F">
        <w:rPr>
          <w:rFonts w:ascii="Times New Roman" w:hAnsi="Times New Roman" w:cs="Times New Roman"/>
          <w:sz w:val="28"/>
          <w:szCs w:val="28"/>
        </w:rPr>
        <w:t xml:space="preserve"> территориях общего пользования;</w:t>
      </w:r>
    </w:p>
    <w:p w:rsidR="0063390F" w:rsidRDefault="0063390F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транспортных средств на газоне или иной озеленённ</w:t>
      </w:r>
      <w:r w:rsidR="00416435">
        <w:rPr>
          <w:rFonts w:ascii="Times New Roman" w:hAnsi="Times New Roman" w:cs="Times New Roman"/>
          <w:sz w:val="28"/>
          <w:szCs w:val="28"/>
        </w:rPr>
        <w:t>ой или рекреационной территории;</w:t>
      </w:r>
    </w:p>
    <w:p w:rsidR="0063390F" w:rsidRDefault="0063390F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требований к содержанию фасадов нежилых зданий, строений, сооружений;</w:t>
      </w:r>
    </w:p>
    <w:p w:rsidR="0063390F" w:rsidRDefault="0063390F" w:rsidP="00ED451E">
      <w:pPr>
        <w:pStyle w:val="20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объявлений в не установленных местах;</w:t>
      </w:r>
    </w:p>
    <w:p w:rsidR="0063390F" w:rsidRDefault="0063390F" w:rsidP="00ED451E">
      <w:pPr>
        <w:pStyle w:val="20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розничной торговли или оказание бытовых услуг на территории общего пользования </w:t>
      </w:r>
      <w:r w:rsidR="00B023AD">
        <w:rPr>
          <w:rFonts w:ascii="Times New Roman" w:hAnsi="Times New Roman" w:cs="Times New Roman"/>
          <w:sz w:val="28"/>
          <w:szCs w:val="28"/>
        </w:rPr>
        <w:t>вне установленных мест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390F" w:rsidRDefault="0063390F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самовольное нанесение надписей</w:t>
      </w:r>
      <w:r w:rsidR="00327C75">
        <w:rPr>
          <w:rFonts w:ascii="Times New Roman" w:hAnsi="Times New Roman" w:cs="Times New Roman"/>
          <w:sz w:val="28"/>
          <w:szCs w:val="28"/>
        </w:rPr>
        <w:t>, рисунков на стены зданий, строений, сооружений, элементы благоустройства, в подъездах домов, общественном транспорте, иных общественных местах</w:t>
      </w:r>
      <w:r w:rsidR="00E951D6">
        <w:rPr>
          <w:rFonts w:ascii="Times New Roman" w:hAnsi="Times New Roman" w:cs="Times New Roman"/>
          <w:sz w:val="28"/>
          <w:szCs w:val="28"/>
        </w:rPr>
        <w:t>;</w:t>
      </w:r>
    </w:p>
    <w:p w:rsidR="00E951D6" w:rsidRPr="00A84B1B" w:rsidRDefault="00F86666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выбрасывание мусора или иных предметов из транспортных средств </w:t>
      </w:r>
      <w:r w:rsidR="00DB0C25">
        <w:rPr>
          <w:rFonts w:ascii="Times New Roman" w:hAnsi="Times New Roman" w:cs="Times New Roman"/>
          <w:sz w:val="28"/>
          <w:szCs w:val="28"/>
        </w:rPr>
        <w:t xml:space="preserve">вовремя </w:t>
      </w:r>
      <w:r>
        <w:rPr>
          <w:rFonts w:ascii="Times New Roman" w:hAnsi="Times New Roman" w:cs="Times New Roman"/>
          <w:sz w:val="28"/>
          <w:szCs w:val="28"/>
        </w:rPr>
        <w:t>их стоянки, остановки или движения на территориях общего пользования.</w:t>
      </w:r>
    </w:p>
    <w:p w:rsidR="00A84B1B" w:rsidRPr="00A84B1B" w:rsidRDefault="00A84B1B" w:rsidP="00ED45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 xml:space="preserve">Наиболее распространенными причинами перечисленных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</w:t>
      </w:r>
      <w:r w:rsidRPr="00A84B1B">
        <w:rPr>
          <w:color w:val="000000"/>
          <w:sz w:val="28"/>
          <w:szCs w:val="28"/>
        </w:rPr>
        <w:lastRenderedPageBreak/>
        <w:t xml:space="preserve">систематического проведения мероприятий, направленных на создание комфортных условий проживания и сохранность окружающей среды.      </w:t>
      </w:r>
    </w:p>
    <w:p w:rsidR="00A84B1B" w:rsidRPr="00A84B1B" w:rsidRDefault="00A84B1B" w:rsidP="00ED45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:rsidR="00E1242F" w:rsidRDefault="00A84B1B" w:rsidP="0041643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 xml:space="preserve">Мероприятия программы профилактики будут способствовать частичному 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:rsidR="00416435" w:rsidRPr="00A84B1B" w:rsidRDefault="00416435" w:rsidP="00416435">
      <w:pPr>
        <w:ind w:firstLine="709"/>
        <w:jc w:val="both"/>
        <w:rPr>
          <w:color w:val="000000"/>
          <w:sz w:val="28"/>
          <w:szCs w:val="28"/>
        </w:rPr>
      </w:pPr>
    </w:p>
    <w:p w:rsidR="00A84B1B" w:rsidRDefault="00A84B1B" w:rsidP="00DB112D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2. Цели и задачи реализации программы профилактики</w:t>
      </w:r>
    </w:p>
    <w:p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повышение уровня благоустройства, соблюдения чистоты и порядка на территории городского округа Кинель.</w:t>
      </w:r>
    </w:p>
    <w:p w:rsidR="0063233C" w:rsidRPr="005E2CC8" w:rsidRDefault="0063233C" w:rsidP="00ED45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Достижение поставленных целей осуществляется за счет решения следующих задач:</w:t>
      </w:r>
    </w:p>
    <w:p w:rsidR="0063233C" w:rsidRPr="005E2CC8" w:rsidRDefault="0063233C" w:rsidP="00416435">
      <w:pPr>
        <w:pStyle w:val="af2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>ориентация контролируемых</w:t>
      </w:r>
      <w:r w:rsidR="00DB112D">
        <w:rPr>
          <w:rFonts w:ascii="Times New Roman" w:hAnsi="Times New Roman"/>
          <w:sz w:val="28"/>
          <w:szCs w:val="28"/>
        </w:rPr>
        <w:t xml:space="preserve"> </w:t>
      </w:r>
      <w:r w:rsidRPr="005E2CC8">
        <w:rPr>
          <w:rFonts w:ascii="Times New Roman" w:hAnsi="Times New Roman"/>
          <w:sz w:val="28"/>
          <w:szCs w:val="28"/>
        </w:rPr>
        <w:t>лиц на неукоснительное соблюдение обязательных требований, мотивация их к снижению нарушений в сфере благоустройства и повышению качества содержания объектов благоустройства;</w:t>
      </w:r>
    </w:p>
    <w:p w:rsidR="0063233C" w:rsidRPr="005E2CC8" w:rsidRDefault="0063233C" w:rsidP="00416435">
      <w:pPr>
        <w:pStyle w:val="af2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 xml:space="preserve">выявление </w:t>
      </w:r>
      <w:r w:rsidRPr="005E2CC8">
        <w:rPr>
          <w:rFonts w:ascii="Times New Roman" w:hAnsi="Times New Roman" w:cs="Times New Roman"/>
          <w:sz w:val="28"/>
          <w:szCs w:val="28"/>
        </w:rPr>
        <w:t>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416435" w:rsidRDefault="0063233C" w:rsidP="00416435">
      <w:pPr>
        <w:pStyle w:val="af2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 xml:space="preserve">формирование единого понимания контролируемыми лицами и органом, осуществляющим муниципальный контроль, обязательных требований, </w:t>
      </w:r>
      <w:r w:rsidRPr="005E2CC8">
        <w:rPr>
          <w:rFonts w:ascii="Times New Roman" w:hAnsi="Times New Roman"/>
          <w:sz w:val="28"/>
          <w:szCs w:val="28"/>
        </w:rPr>
        <w:lastRenderedPageBreak/>
        <w:t xml:space="preserve">а также порядка организации и осуществления муниципального контроля в сфере благоустройства; </w:t>
      </w:r>
    </w:p>
    <w:p w:rsidR="0063233C" w:rsidRPr="005E2CC8" w:rsidRDefault="0063233C" w:rsidP="00416435">
      <w:pPr>
        <w:pStyle w:val="af2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>повышение правосознания и правовой культуры контролируемых лиц.</w:t>
      </w:r>
    </w:p>
    <w:p w:rsidR="0063233C" w:rsidRPr="005E2CC8" w:rsidRDefault="0063233C" w:rsidP="00ED451E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2CC8">
        <w:rPr>
          <w:rFonts w:ascii="Times New Roman" w:hAnsi="Times New Roman" w:cs="Times New Roman"/>
          <w:sz w:val="28"/>
          <w:szCs w:val="28"/>
        </w:rPr>
        <w:t>Цели и задачи Программы профилактики направлены на минимизацию рисков причинения вреда (ущерба) охраняемым законом ценностям.</w:t>
      </w:r>
    </w:p>
    <w:p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 xml:space="preserve">3. Перечень профилактических мероприятий, </w:t>
      </w:r>
    </w:p>
    <w:p w:rsidR="00A84B1B" w:rsidRPr="00416435" w:rsidRDefault="00A84B1B" w:rsidP="00DB112D">
      <w:pPr>
        <w:pStyle w:val="s1"/>
        <w:shd w:val="clear" w:color="auto" w:fill="FFFFFF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сроки (периодичность) их проведения</w:t>
      </w:r>
    </w:p>
    <w:p w:rsidR="00153AE6" w:rsidRDefault="00A84B1B" w:rsidP="00153AE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tbl>
      <w:tblPr>
        <w:tblW w:w="10632" w:type="dxa"/>
        <w:tblInd w:w="-552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835"/>
        <w:gridCol w:w="1701"/>
        <w:gridCol w:w="2977"/>
      </w:tblGrid>
      <w:tr w:rsidR="00B3522D" w:rsidTr="00D84E3E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№ </w:t>
            </w:r>
            <w:proofErr w:type="gramStart"/>
            <w:r>
              <w:rPr>
                <w:color w:val="000000" w:themeColor="text1"/>
                <w:lang w:eastAsia="en-US"/>
              </w:rPr>
              <w:t>п</w:t>
            </w:r>
            <w:proofErr w:type="gramEnd"/>
            <w:r>
              <w:rPr>
                <w:color w:val="000000" w:themeColor="text1"/>
                <w:lang w:eastAsia="en-US"/>
              </w:rPr>
              <w:t>/п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Вид мероприятия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мероприятия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Срок реализации мероприятия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Ответственный </w:t>
            </w:r>
            <w:r w:rsidR="00713B4F" w:rsidRPr="00713B4F">
              <w:rPr>
                <w:color w:val="000000" w:themeColor="text1"/>
                <w:lang w:eastAsia="en-US"/>
              </w:rPr>
              <w:t xml:space="preserve">исполнитель </w:t>
            </w:r>
            <w:r>
              <w:rPr>
                <w:color w:val="000000" w:themeColor="text1"/>
                <w:lang w:eastAsia="en-US"/>
              </w:rPr>
              <w:t xml:space="preserve">за реализацию мероприятия </w:t>
            </w:r>
          </w:p>
        </w:tc>
      </w:tr>
      <w:tr w:rsidR="00B3522D" w:rsidTr="00D84E3E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B3522D" w:rsidP="00416435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Информирование контролируемых и иных лиц по вопросам соблюдения обязательных требований</w:t>
            </w:r>
          </w:p>
          <w:p w:rsidR="00B3522D" w:rsidRDefault="00B3522D" w:rsidP="00416435">
            <w:pPr>
              <w:shd w:val="clear" w:color="auto" w:fill="FFFFFF"/>
              <w:ind w:firstLine="187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Ежегодно,</w:t>
            </w: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декабрь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729A" w:rsidRDefault="00DD54D7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</w:t>
            </w:r>
            <w:r w:rsidR="00F86666">
              <w:rPr>
                <w:color w:val="000000" w:themeColor="text1"/>
                <w:lang w:eastAsia="en-US"/>
              </w:rPr>
              <w:t xml:space="preserve">едущий </w:t>
            </w:r>
            <w:r w:rsidR="00D60A81">
              <w:rPr>
                <w:color w:val="000000" w:themeColor="text1"/>
                <w:lang w:eastAsia="en-US"/>
              </w:rPr>
              <w:t>с</w:t>
            </w:r>
            <w:r w:rsidR="00FD729A">
              <w:rPr>
                <w:color w:val="000000" w:themeColor="text1"/>
                <w:lang w:eastAsia="en-US"/>
              </w:rPr>
              <w:t>пециалист</w:t>
            </w:r>
            <w:r>
              <w:rPr>
                <w:color w:val="000000" w:themeColor="text1"/>
                <w:lang w:eastAsia="en-US"/>
              </w:rPr>
              <w:t xml:space="preserve">-член </w:t>
            </w:r>
            <w:r w:rsidR="00FD729A">
              <w:rPr>
                <w:color w:val="000000" w:themeColor="text1"/>
                <w:lang w:eastAsia="en-US"/>
              </w:rPr>
              <w:t>административной комиссии</w:t>
            </w:r>
            <w:r>
              <w:rPr>
                <w:color w:val="000000" w:themeColor="text1"/>
                <w:lang w:eastAsia="en-US"/>
              </w:rPr>
              <w:t xml:space="preserve">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:rsidTr="00D84E3E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Ежеквартально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DD54D7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:rsidTr="00D84E3E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Pr="00416435" w:rsidRDefault="00B3522D" w:rsidP="00416435">
            <w:pPr>
              <w:jc w:val="center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в личных кабинетах контролируемых лиц в государственных информационных системах (при их наличии)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Ежегодно,</w:t>
            </w: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декабрь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DD54D7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:rsidTr="00D84E3E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Обобщение практики осуществления </w:t>
            </w:r>
            <w:r>
              <w:rPr>
                <w:color w:val="000000" w:themeColor="text1"/>
                <w:lang w:eastAsia="en-US"/>
              </w:rPr>
              <w:t>муниципального контроля</w:t>
            </w:r>
            <w:r w:rsidR="00DB112D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 сфере благоустройства посредством сбора и анализа данных о проведенных контрольных мероприятиях (контрольных действиях) </w:t>
            </w:r>
            <w:r>
              <w:rPr>
                <w:color w:val="000000"/>
                <w:lang w:eastAsia="en-US"/>
              </w:rPr>
              <w:lastRenderedPageBreak/>
              <w:t>и их результатах, в том числе</w:t>
            </w:r>
            <w:r>
              <w:rPr>
                <w:color w:val="000000" w:themeColor="text1"/>
                <w:lang w:eastAsia="en-US"/>
              </w:rPr>
              <w:t xml:space="preserve"> анализа выявленных в результате проведения муниципального контроля</w:t>
            </w:r>
            <w:r w:rsidR="00DB112D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 сфере благоустройства </w:t>
            </w:r>
            <w:r>
              <w:rPr>
                <w:color w:val="000000" w:themeColor="text1"/>
                <w:lang w:eastAsia="en-US"/>
              </w:rPr>
              <w:t>нарушений обязательных требований контролируемыми лицами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Подготовка доклада о правоприменительной практике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3C62A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июня 2024</w:t>
            </w:r>
            <w:r w:rsidR="00B3522D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DD54D7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Ведущий специалист-член административной комиссии отдела административного, экологического и муниципального кон</w:t>
            </w:r>
            <w:r w:rsidR="00416435">
              <w:rPr>
                <w:color w:val="000000" w:themeColor="text1"/>
                <w:lang w:eastAsia="en-US"/>
              </w:rPr>
              <w:t xml:space="preserve">троля администрации </w:t>
            </w:r>
            <w:proofErr w:type="spellStart"/>
            <w:r w:rsidR="00416435">
              <w:rPr>
                <w:color w:val="000000" w:themeColor="text1"/>
                <w:lang w:eastAsia="en-US"/>
              </w:rPr>
              <w:t>г.о</w:t>
            </w:r>
            <w:proofErr w:type="spellEnd"/>
            <w:r w:rsidR="00416435"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:rsidTr="00D84E3E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Размещение доклада о правоприменительной практике</w:t>
            </w:r>
            <w:r>
              <w:rPr>
                <w:color w:val="000000"/>
                <w:lang w:eastAsia="en-US"/>
              </w:rPr>
              <w:t xml:space="preserve"> на официальном сайте администрации в </w:t>
            </w:r>
            <w:r>
              <w:rPr>
                <w:color w:val="000000"/>
                <w:lang w:eastAsia="en-US"/>
              </w:rPr>
              <w:lastRenderedPageBreak/>
              <w:t>разделе «Контрольно-надзорная деятельность»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3C62A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До 1 июля 2024</w:t>
            </w:r>
            <w:r w:rsidR="00B3522D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39E6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</w:t>
            </w:r>
            <w:r>
              <w:rPr>
                <w:color w:val="000000" w:themeColor="text1"/>
                <w:lang w:eastAsia="en-US"/>
              </w:rPr>
              <w:lastRenderedPageBreak/>
              <w:t xml:space="preserve">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:rsidTr="00D84E3E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Pr="00416435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>Объявление контролируемым лицам предостережений о недопустимости нарушения обязательных требований и предложений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 xml:space="preserve"> принять меры по обеспечению соблюдения обязательных требований</w:t>
            </w:r>
            <w:r>
              <w:rPr>
                <w:color w:val="000000" w:themeColor="text1"/>
                <w:lang w:eastAsia="en-US"/>
              </w:rPr>
              <w:t xml:space="preserve"> в случае наличия у администрации сведений о готовящихся нарушениях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признаках нарушений обязательных требований </w:t>
            </w:r>
            <w:r>
              <w:rPr>
                <w:color w:val="000000" w:themeColor="text1"/>
                <w:lang w:eastAsia="en-US"/>
              </w:rPr>
      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законом ценностям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Подготовка и объявление контролируемым лицам предостережений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B3522D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 мере 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 w:rsidR="00DB112D">
              <w:rPr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не позднее 30 дней со дня получения администрацией указанных сведений</w:t>
            </w: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39E6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:rsidTr="00D84E3E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устной или письменной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вопросам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контроля</w:t>
            </w:r>
            <w:r w:rsidR="00DB1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благоустройства:</w:t>
            </w:r>
          </w:p>
          <w:p w:rsidR="00B3522D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и осуществление контроля в сфере благоустройства;</w:t>
            </w:r>
          </w:p>
          <w:p w:rsidR="00B3522D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осуществления контрольных мероприятий;</w:t>
            </w:r>
          </w:p>
          <w:p w:rsidR="00B3522D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порядок обжалования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действий (бездействия) должностных лиц, уполномоченных осуществлять муниципальный контроль;</w:t>
            </w:r>
          </w:p>
          <w:p w:rsidR="00B3522D" w:rsidRPr="00416435" w:rsidRDefault="00B3522D" w:rsidP="00416435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1. Консультирование контролируемых лиц в устной форме по телефону, по видео-конференц-связи и на личном приеме</w:t>
            </w:r>
          </w:p>
          <w:p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B3522D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</w:t>
            </w:r>
            <w:r w:rsidR="00416435">
              <w:rPr>
                <w:color w:val="000000" w:themeColor="text1"/>
                <w:lang w:eastAsia="en-US"/>
              </w:rPr>
              <w:softHyphen/>
            </w:r>
            <w:r>
              <w:rPr>
                <w:color w:val="000000" w:themeColor="text1"/>
                <w:lang w:eastAsia="en-US"/>
              </w:rPr>
              <w:t>гося в консульти</w:t>
            </w:r>
            <w:r w:rsidR="00416435">
              <w:rPr>
                <w:color w:val="000000" w:themeColor="text1"/>
                <w:lang w:eastAsia="en-US"/>
              </w:rPr>
              <w:softHyphen/>
            </w:r>
            <w:r>
              <w:rPr>
                <w:color w:val="000000" w:themeColor="text1"/>
                <w:lang w:eastAsia="en-US"/>
              </w:rPr>
              <w:t>ровании</w:t>
            </w: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:rsidTr="00D84E3E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22D" w:rsidRP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Консультирование контролируемых лиц в письменной форме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Pr="00416435" w:rsidRDefault="00B3522D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При обращении лица, нуждающегося в консультировании, в течение 30 дней со дня </w:t>
            </w:r>
            <w:r>
              <w:rPr>
                <w:color w:val="000000" w:themeColor="text1"/>
                <w:lang w:eastAsia="en-US"/>
              </w:rPr>
              <w:lastRenderedPageBreak/>
              <w:t>регистрации администрацией письменного обращения, если более короткий срок не предусмотрен законодательством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39E6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:rsidTr="00D84E3E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22D" w:rsidRP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Pr="00416435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3. Консультирование контролируемых лиц путем </w:t>
            </w:r>
            <w:r>
              <w:rPr>
                <w:color w:val="000000"/>
                <w:lang w:eastAsia="en-US"/>
              </w:rPr>
              <w:t>размещения на официальном сайте администрации в разделе «Контрольно-надзорная деятельность» письменного разъяснения, подписанного главой (заместителем главы)</w:t>
            </w:r>
            <w:r w:rsidR="00D60A81">
              <w:rPr>
                <w:color w:val="000000"/>
                <w:lang w:eastAsia="en-US"/>
              </w:rPr>
              <w:t xml:space="preserve"> администрации городского округа Кинель Самарской области </w:t>
            </w:r>
            <w:r>
              <w:rPr>
                <w:color w:val="000000"/>
                <w:lang w:eastAsia="en-US"/>
              </w:rPr>
              <w:t xml:space="preserve">или должностным лицом, уполномоченным осуществлять </w:t>
            </w:r>
            <w:r>
              <w:rPr>
                <w:color w:val="000000" w:themeColor="text1"/>
                <w:lang w:eastAsia="en-US"/>
              </w:rPr>
              <w:t>муниципальный контроль</w:t>
            </w:r>
            <w:r w:rsidR="00DB112D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 (в случае поступления в администрацию пяти и более однотипных обращений контролируемых лиц и их представителей)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течение 30 дней со дня регистрации администрацией </w:t>
            </w:r>
            <w:r>
              <w:rPr>
                <w:color w:val="000000"/>
                <w:lang w:eastAsia="en-US"/>
              </w:rPr>
              <w:t>пятого однотипного обращения контролируемых лиц и их представителей</w:t>
            </w: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39E6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:rsidTr="00D84E3E">
        <w:tc>
          <w:tcPr>
            <w:tcW w:w="42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в устной форме на собраниях и конференциях граждан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 случае проведения собрания (конференции) граждан, повестка которого предусматривает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 вопросам </w:t>
            </w:r>
            <w:r>
              <w:rPr>
                <w:color w:val="000000" w:themeColor="text1"/>
                <w:lang w:eastAsia="en-US"/>
              </w:rPr>
              <w:t>муниципального контроля</w:t>
            </w:r>
            <w:r w:rsidR="00DB112D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 сфере благоустройства в день проведения </w:t>
            </w:r>
            <w:r>
              <w:rPr>
                <w:color w:val="000000"/>
                <w:lang w:eastAsia="en-US"/>
              </w:rPr>
              <w:lastRenderedPageBreak/>
              <w:t>собрания (конференции) граждан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C39E6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:rsidR="00B3522D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D84E3E" w:rsidTr="00D84E3E"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 содержания и об интенсивности контрольных мероприятий, проводимых в отношении объектов благоустройства, исходя из их отнесения к соответствующей категории риска. </w:t>
            </w:r>
            <w:proofErr w:type="gramEnd"/>
          </w:p>
          <w:p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4E3E" w:rsidRDefault="00D84E3E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посредством проведения профилактического визита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84E3E" w:rsidRDefault="00D84E3E" w:rsidP="00D84E3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>
              <w:rPr>
                <w:color w:val="000000" w:themeColor="text1"/>
                <w:lang w:eastAsia="en-US"/>
              </w:rPr>
              <w:t>г.о</w:t>
            </w:r>
            <w:proofErr w:type="spellEnd"/>
            <w:r>
              <w:rPr>
                <w:color w:val="000000" w:themeColor="text1"/>
                <w:lang w:eastAsia="en-US"/>
              </w:rPr>
              <w:t>. Кинель</w:t>
            </w:r>
          </w:p>
          <w:p w:rsidR="00D84E3E" w:rsidRDefault="00D84E3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DB112D" w:rsidRDefault="00DB11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</w:p>
    <w:p w:rsidR="00B3522D" w:rsidRPr="00416435" w:rsidRDefault="00B352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lastRenderedPageBreak/>
        <w:t>4. Показатели результативности и эффективности программы профилактики</w:t>
      </w:r>
    </w:p>
    <w:p w:rsidR="00B3522D" w:rsidRPr="00DB112D" w:rsidRDefault="00B3522D" w:rsidP="00DB112D">
      <w:pPr>
        <w:autoSpaceDE w:val="0"/>
        <w:autoSpaceDN w:val="0"/>
        <w:adjustRightInd w:val="0"/>
        <w:spacing w:line="360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определяются в соответствии со следующей таблицей.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6237"/>
        <w:gridCol w:w="3260"/>
      </w:tblGrid>
      <w:tr w:rsidR="00B3522D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B3522D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</w:tc>
      </w:tr>
      <w:tr w:rsidR="00B3522D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DF240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</w:t>
            </w:r>
            <w:proofErr w:type="gramStart"/>
            <w:r>
              <w:rPr>
                <w:lang w:eastAsia="en-US"/>
              </w:rPr>
              <w:t>предостережений</w:t>
            </w:r>
            <w:proofErr w:type="gramEnd"/>
            <w:r>
              <w:rPr>
                <w:lang w:eastAsia="en-US"/>
              </w:rPr>
              <w:t xml:space="preserve">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B3522D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DF240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Доля </w:t>
            </w:r>
            <w:proofErr w:type="gramStart"/>
            <w:r>
              <w:rPr>
                <w:color w:val="000000" w:themeColor="text1"/>
                <w:lang w:eastAsia="en-US"/>
              </w:rPr>
              <w:t>случаев нарушения сроков консультирования контролируемых лиц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в письменной 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B3522D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Pr="00DF240C" w:rsidRDefault="00DF240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F240C">
              <w:rPr>
                <w:lang w:eastAsia="en-US"/>
              </w:rPr>
              <w:t>4</w:t>
            </w:r>
            <w:r w:rsidR="00B3522D" w:rsidRPr="00DF240C">
              <w:rPr>
                <w:lang w:eastAsia="en-US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Pr="00DF240C" w:rsidRDefault="00B3522D" w:rsidP="00ED451E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F240C"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контроля</w:t>
            </w:r>
            <w:r w:rsidR="00DB112D">
              <w:rPr>
                <w:color w:val="000000" w:themeColor="text1"/>
                <w:lang w:eastAsia="en-US"/>
              </w:rPr>
              <w:t xml:space="preserve"> </w:t>
            </w:r>
            <w:r w:rsidRPr="00DF240C">
              <w:rPr>
                <w:color w:val="000000"/>
                <w:lang w:eastAsia="en-US"/>
              </w:rPr>
              <w:t>в сфере благоустройства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Pr="00E821F7" w:rsidRDefault="00DF240C" w:rsidP="00ED451E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DF240C">
              <w:rPr>
                <w:lang w:eastAsia="en-US"/>
              </w:rPr>
              <w:t>не более 10%</w:t>
            </w:r>
          </w:p>
        </w:tc>
      </w:tr>
      <w:tr w:rsidR="00DF240C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0C" w:rsidRPr="00DF240C" w:rsidRDefault="00DF240C" w:rsidP="00DF240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0C" w:rsidRPr="00DF240C" w:rsidRDefault="00DF240C" w:rsidP="00DF240C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7078C1">
              <w:t>Достаточность информации, предоставленной контролируемыми лицами при консультации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40C" w:rsidRPr="00DF240C" w:rsidRDefault="00DF240C" w:rsidP="00DF240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078C1">
              <w:t>100%</w:t>
            </w:r>
          </w:p>
        </w:tc>
      </w:tr>
      <w:tr w:rsidR="00B3522D" w:rsidTr="00153AE6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Pr="00E821F7" w:rsidRDefault="00B3522D" w:rsidP="00ED451E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B16DF1">
              <w:rPr>
                <w:lang w:eastAsia="en-US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Pr="00E821F7" w:rsidRDefault="00DF240C" w:rsidP="00ED451E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F240C">
              <w:rPr>
                <w:lang w:eastAsia="en-US"/>
              </w:rPr>
              <w:t xml:space="preserve">Информированность контролируемых лиц о вопросах исполнения обязательных </w:t>
            </w:r>
            <w:proofErr w:type="spellStart"/>
            <w:r w:rsidRPr="00DF240C">
              <w:rPr>
                <w:lang w:eastAsia="en-US"/>
              </w:rPr>
              <w:t>требований</w:t>
            </w:r>
            <w:proofErr w:type="gramStart"/>
            <w:r w:rsidRPr="00DF240C">
              <w:rPr>
                <w:lang w:eastAsia="en-US"/>
              </w:rPr>
              <w:t>,в</w:t>
            </w:r>
            <w:proofErr w:type="spellEnd"/>
            <w:proofErr w:type="gramEnd"/>
            <w:r w:rsidRPr="00DF240C">
              <w:rPr>
                <w:lang w:eastAsia="en-US"/>
              </w:rPr>
              <w:t xml:space="preserve"> порядке проведения проверок и правах контролируемых лиц в ходе проведения профилактических визитов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22D" w:rsidRPr="00E821F7" w:rsidRDefault="00DF240C" w:rsidP="00ED451E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DF240C">
              <w:rPr>
                <w:lang w:eastAsia="en-US"/>
              </w:rPr>
              <w:t>100%</w:t>
            </w:r>
          </w:p>
        </w:tc>
      </w:tr>
    </w:tbl>
    <w:p w:rsidR="00B3522D" w:rsidRDefault="00B3522D" w:rsidP="00ED451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:rsidR="0063233C" w:rsidRDefault="00B3522D" w:rsidP="00153AE6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DF240C">
        <w:rPr>
          <w:color w:val="000000" w:themeColor="text1"/>
          <w:sz w:val="28"/>
          <w:szCs w:val="28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DF240C">
        <w:rPr>
          <w:bCs/>
          <w:iCs/>
          <w:color w:val="000000" w:themeColor="text1"/>
          <w:sz w:val="28"/>
          <w:szCs w:val="28"/>
        </w:rPr>
        <w:t xml:space="preserve">по итогам проведенных профилактических мероприятий. </w:t>
      </w:r>
    </w:p>
    <w:p w:rsidR="00B16DF1" w:rsidRPr="00B16DF1" w:rsidRDefault="00B16DF1" w:rsidP="00B16DF1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B16DF1">
        <w:rPr>
          <w:bCs/>
          <w:iCs/>
          <w:color w:val="000000" w:themeColor="text1"/>
          <w:sz w:val="28"/>
          <w:szCs w:val="28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:rsidR="00B16DF1" w:rsidRDefault="00B16DF1" w:rsidP="00B16DF1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B16DF1">
        <w:rPr>
          <w:bCs/>
          <w:iCs/>
          <w:color w:val="000000" w:themeColor="text1"/>
          <w:sz w:val="28"/>
          <w:szCs w:val="28"/>
        </w:rPr>
        <w:lastRenderedPageBreak/>
        <w:t>Оценка эффективности Программы производится по итогам 2024 года методом сравнения показателей качества профилактической деятельности с предыдущим годом.</w:t>
      </w:r>
    </w:p>
    <w:p w:rsidR="00DA1DE8" w:rsidRPr="00DA1DE8" w:rsidRDefault="00DA1DE8" w:rsidP="00B16DF1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A1DE8">
        <w:rPr>
          <w:color w:val="000000" w:themeColor="text1"/>
          <w:sz w:val="28"/>
          <w:szCs w:val="28"/>
        </w:rPr>
        <w:t>Ожидаемые конечные результаты:</w:t>
      </w:r>
    </w:p>
    <w:p w:rsidR="00DA1DE8" w:rsidRPr="00DA1DE8" w:rsidRDefault="00DA1DE8" w:rsidP="00DE5AE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A1DE8">
        <w:rPr>
          <w:color w:val="000000" w:themeColor="text1"/>
          <w:sz w:val="28"/>
          <w:szCs w:val="28"/>
        </w:rPr>
        <w:t>- минимизирование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количества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нарушений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субъектами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профилактики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обязательных требований, установленных Правилами благоустройства;</w:t>
      </w:r>
    </w:p>
    <w:p w:rsidR="00A84B1B" w:rsidRPr="00F64373" w:rsidRDefault="00DA1DE8" w:rsidP="00DE5AE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A1DE8">
        <w:rPr>
          <w:color w:val="000000" w:themeColor="text1"/>
          <w:sz w:val="28"/>
          <w:szCs w:val="28"/>
        </w:rPr>
        <w:t>- снижение уровня административной нагрузки на подконтрольные субъекты.</w:t>
      </w:r>
    </w:p>
    <w:sectPr w:rsidR="00A84B1B" w:rsidRPr="00F64373" w:rsidSect="00ED451E">
      <w:headerReference w:type="even" r:id="rId8"/>
      <w:headerReference w:type="default" r:id="rId9"/>
      <w:pgSz w:w="11900" w:h="16840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EFD" w:rsidRDefault="00277EFD" w:rsidP="0081527A">
      <w:r>
        <w:separator/>
      </w:r>
    </w:p>
  </w:endnote>
  <w:endnote w:type="continuationSeparator" w:id="0">
    <w:p w:rsidR="00277EFD" w:rsidRDefault="00277EFD" w:rsidP="008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EFD" w:rsidRDefault="00277EFD" w:rsidP="0081527A">
      <w:r>
        <w:separator/>
      </w:r>
    </w:p>
  </w:footnote>
  <w:footnote w:type="continuationSeparator" w:id="0">
    <w:p w:rsidR="00277EFD" w:rsidRDefault="00277EFD" w:rsidP="0081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-196167027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1E7139" w:rsidRDefault="00BA6BC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1E7139" w:rsidRDefault="001E713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552585494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1E7139" w:rsidRDefault="00BA6BC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C57277">
          <w:rPr>
            <w:rStyle w:val="ad"/>
            <w:noProof/>
          </w:rPr>
          <w:t>2</w:t>
        </w:r>
        <w:r>
          <w:rPr>
            <w:rStyle w:val="ad"/>
          </w:rPr>
          <w:fldChar w:fldCharType="end"/>
        </w:r>
      </w:p>
    </w:sdtContent>
  </w:sdt>
  <w:p w:rsidR="001E7139" w:rsidRDefault="001E713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B48"/>
    <w:multiLevelType w:val="hybridMultilevel"/>
    <w:tmpl w:val="52E6B4B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54964EE"/>
    <w:multiLevelType w:val="hybridMultilevel"/>
    <w:tmpl w:val="D04ECD8E"/>
    <w:lvl w:ilvl="0" w:tplc="FAC29B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3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E34FF9"/>
    <w:multiLevelType w:val="hybridMultilevel"/>
    <w:tmpl w:val="8F2AD7D6"/>
    <w:lvl w:ilvl="0" w:tplc="CB482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1745"/>
    <w:rsid w:val="000164B3"/>
    <w:rsid w:val="000544BD"/>
    <w:rsid w:val="00056EE1"/>
    <w:rsid w:val="00061751"/>
    <w:rsid w:val="00062AB1"/>
    <w:rsid w:val="000716AE"/>
    <w:rsid w:val="00081A36"/>
    <w:rsid w:val="00081AC1"/>
    <w:rsid w:val="000A3583"/>
    <w:rsid w:val="000B0616"/>
    <w:rsid w:val="000B35F7"/>
    <w:rsid w:val="000C1CD1"/>
    <w:rsid w:val="000C57E1"/>
    <w:rsid w:val="000D0A3D"/>
    <w:rsid w:val="000D79AF"/>
    <w:rsid w:val="000E1ECC"/>
    <w:rsid w:val="000E38D8"/>
    <w:rsid w:val="000E5824"/>
    <w:rsid w:val="000F259E"/>
    <w:rsid w:val="000F2844"/>
    <w:rsid w:val="000F5FEA"/>
    <w:rsid w:val="00105768"/>
    <w:rsid w:val="001065A5"/>
    <w:rsid w:val="00112A09"/>
    <w:rsid w:val="0012400F"/>
    <w:rsid w:val="00127A9F"/>
    <w:rsid w:val="00131745"/>
    <w:rsid w:val="00136CEC"/>
    <w:rsid w:val="0014020A"/>
    <w:rsid w:val="00153AE6"/>
    <w:rsid w:val="0019698E"/>
    <w:rsid w:val="001A1074"/>
    <w:rsid w:val="001C0881"/>
    <w:rsid w:val="001C1281"/>
    <w:rsid w:val="001D6226"/>
    <w:rsid w:val="001E7139"/>
    <w:rsid w:val="001F3728"/>
    <w:rsid w:val="001F4F4C"/>
    <w:rsid w:val="001F50C7"/>
    <w:rsid w:val="002160E0"/>
    <w:rsid w:val="00232C12"/>
    <w:rsid w:val="00235B3C"/>
    <w:rsid w:val="00247348"/>
    <w:rsid w:val="00267EDB"/>
    <w:rsid w:val="0027025E"/>
    <w:rsid w:val="00272803"/>
    <w:rsid w:val="00274266"/>
    <w:rsid w:val="00277EFD"/>
    <w:rsid w:val="00283698"/>
    <w:rsid w:val="00283E98"/>
    <w:rsid w:val="00287CC2"/>
    <w:rsid w:val="002900AE"/>
    <w:rsid w:val="002928E7"/>
    <w:rsid w:val="00292EBD"/>
    <w:rsid w:val="002A4064"/>
    <w:rsid w:val="002A6408"/>
    <w:rsid w:val="002B5E83"/>
    <w:rsid w:val="002D23B1"/>
    <w:rsid w:val="00327C75"/>
    <w:rsid w:val="00330F68"/>
    <w:rsid w:val="003321C4"/>
    <w:rsid w:val="00340DA6"/>
    <w:rsid w:val="00354543"/>
    <w:rsid w:val="00366A25"/>
    <w:rsid w:val="00380499"/>
    <w:rsid w:val="00381191"/>
    <w:rsid w:val="0038505F"/>
    <w:rsid w:val="00397256"/>
    <w:rsid w:val="003B13DA"/>
    <w:rsid w:val="003B18B6"/>
    <w:rsid w:val="003C62A6"/>
    <w:rsid w:val="003C78A4"/>
    <w:rsid w:val="003D33E0"/>
    <w:rsid w:val="003D6F80"/>
    <w:rsid w:val="00415E5A"/>
    <w:rsid w:val="00416435"/>
    <w:rsid w:val="00446F73"/>
    <w:rsid w:val="004550A0"/>
    <w:rsid w:val="00467A68"/>
    <w:rsid w:val="00470B8C"/>
    <w:rsid w:val="00476FE4"/>
    <w:rsid w:val="00486F4D"/>
    <w:rsid w:val="00486FB4"/>
    <w:rsid w:val="004A2FEC"/>
    <w:rsid w:val="004C6E10"/>
    <w:rsid w:val="004D4E06"/>
    <w:rsid w:val="004E4640"/>
    <w:rsid w:val="004E486B"/>
    <w:rsid w:val="004F5D19"/>
    <w:rsid w:val="005019A3"/>
    <w:rsid w:val="00502A15"/>
    <w:rsid w:val="0050543F"/>
    <w:rsid w:val="00533111"/>
    <w:rsid w:val="00543BAD"/>
    <w:rsid w:val="00554423"/>
    <w:rsid w:val="00557F58"/>
    <w:rsid w:val="00561774"/>
    <w:rsid w:val="00570E9F"/>
    <w:rsid w:val="00572635"/>
    <w:rsid w:val="005761AE"/>
    <w:rsid w:val="005B52C6"/>
    <w:rsid w:val="005C16A3"/>
    <w:rsid w:val="005C357B"/>
    <w:rsid w:val="005E2CC8"/>
    <w:rsid w:val="005E3943"/>
    <w:rsid w:val="005F1884"/>
    <w:rsid w:val="00627DE2"/>
    <w:rsid w:val="0063233C"/>
    <w:rsid w:val="00632BBC"/>
    <w:rsid w:val="0063390F"/>
    <w:rsid w:val="006361B7"/>
    <w:rsid w:val="00645A76"/>
    <w:rsid w:val="0066308D"/>
    <w:rsid w:val="00680006"/>
    <w:rsid w:val="00697BA5"/>
    <w:rsid w:val="006B6895"/>
    <w:rsid w:val="006C1EBD"/>
    <w:rsid w:val="006C2958"/>
    <w:rsid w:val="006C4E3B"/>
    <w:rsid w:val="006E6CEA"/>
    <w:rsid w:val="00706404"/>
    <w:rsid w:val="0071198E"/>
    <w:rsid w:val="00713B4F"/>
    <w:rsid w:val="00713BF2"/>
    <w:rsid w:val="0071754C"/>
    <w:rsid w:val="00721D61"/>
    <w:rsid w:val="00731F32"/>
    <w:rsid w:val="007371C0"/>
    <w:rsid w:val="00747BCD"/>
    <w:rsid w:val="007560F0"/>
    <w:rsid w:val="00770635"/>
    <w:rsid w:val="007937A6"/>
    <w:rsid w:val="007A7D0D"/>
    <w:rsid w:val="007B3CDC"/>
    <w:rsid w:val="007D02CC"/>
    <w:rsid w:val="007E2EF7"/>
    <w:rsid w:val="007F04DC"/>
    <w:rsid w:val="0080195E"/>
    <w:rsid w:val="0081527A"/>
    <w:rsid w:val="008209FB"/>
    <w:rsid w:val="00825827"/>
    <w:rsid w:val="00840A98"/>
    <w:rsid w:val="00851D66"/>
    <w:rsid w:val="00860DC8"/>
    <w:rsid w:val="00863D0B"/>
    <w:rsid w:val="00881CF6"/>
    <w:rsid w:val="008851A9"/>
    <w:rsid w:val="0089481C"/>
    <w:rsid w:val="00896B5A"/>
    <w:rsid w:val="008D62C3"/>
    <w:rsid w:val="008F2DEE"/>
    <w:rsid w:val="008F637A"/>
    <w:rsid w:val="00901C0D"/>
    <w:rsid w:val="009021AF"/>
    <w:rsid w:val="00903719"/>
    <w:rsid w:val="00904290"/>
    <w:rsid w:val="00913CB2"/>
    <w:rsid w:val="00972B62"/>
    <w:rsid w:val="00980D28"/>
    <w:rsid w:val="00982C0F"/>
    <w:rsid w:val="00993E07"/>
    <w:rsid w:val="009D0A0E"/>
    <w:rsid w:val="009D1577"/>
    <w:rsid w:val="009D4E37"/>
    <w:rsid w:val="009E7D22"/>
    <w:rsid w:val="009F240E"/>
    <w:rsid w:val="00A02694"/>
    <w:rsid w:val="00A12119"/>
    <w:rsid w:val="00A245EC"/>
    <w:rsid w:val="00A31D72"/>
    <w:rsid w:val="00A339F5"/>
    <w:rsid w:val="00A45627"/>
    <w:rsid w:val="00A54607"/>
    <w:rsid w:val="00A60BAB"/>
    <w:rsid w:val="00A7099E"/>
    <w:rsid w:val="00A730EC"/>
    <w:rsid w:val="00A80EEE"/>
    <w:rsid w:val="00A84B1B"/>
    <w:rsid w:val="00AC36B0"/>
    <w:rsid w:val="00AC4F3B"/>
    <w:rsid w:val="00AD7328"/>
    <w:rsid w:val="00B023AD"/>
    <w:rsid w:val="00B04F6E"/>
    <w:rsid w:val="00B0720B"/>
    <w:rsid w:val="00B1494B"/>
    <w:rsid w:val="00B16DF1"/>
    <w:rsid w:val="00B3440E"/>
    <w:rsid w:val="00B3522D"/>
    <w:rsid w:val="00B47338"/>
    <w:rsid w:val="00B62C2B"/>
    <w:rsid w:val="00B643BC"/>
    <w:rsid w:val="00B64CD9"/>
    <w:rsid w:val="00B8123B"/>
    <w:rsid w:val="00B8159F"/>
    <w:rsid w:val="00B83834"/>
    <w:rsid w:val="00B91AE0"/>
    <w:rsid w:val="00B96AEE"/>
    <w:rsid w:val="00BA6BC1"/>
    <w:rsid w:val="00BB1808"/>
    <w:rsid w:val="00BB3C1C"/>
    <w:rsid w:val="00BD1ABB"/>
    <w:rsid w:val="00BD6B53"/>
    <w:rsid w:val="00BE2FE5"/>
    <w:rsid w:val="00C23B7B"/>
    <w:rsid w:val="00C30611"/>
    <w:rsid w:val="00C41012"/>
    <w:rsid w:val="00C46A75"/>
    <w:rsid w:val="00C54879"/>
    <w:rsid w:val="00C57277"/>
    <w:rsid w:val="00C6262D"/>
    <w:rsid w:val="00C667F2"/>
    <w:rsid w:val="00C673E2"/>
    <w:rsid w:val="00C74859"/>
    <w:rsid w:val="00C87F43"/>
    <w:rsid w:val="00C9221B"/>
    <w:rsid w:val="00C9713B"/>
    <w:rsid w:val="00CC39E6"/>
    <w:rsid w:val="00CC421A"/>
    <w:rsid w:val="00CC605A"/>
    <w:rsid w:val="00CD20C5"/>
    <w:rsid w:val="00CD3A7F"/>
    <w:rsid w:val="00CD7B8F"/>
    <w:rsid w:val="00CF29DA"/>
    <w:rsid w:val="00CF6204"/>
    <w:rsid w:val="00D07AE1"/>
    <w:rsid w:val="00D24B1A"/>
    <w:rsid w:val="00D25EDD"/>
    <w:rsid w:val="00D26EEB"/>
    <w:rsid w:val="00D55DFA"/>
    <w:rsid w:val="00D577F9"/>
    <w:rsid w:val="00D60A81"/>
    <w:rsid w:val="00D727D8"/>
    <w:rsid w:val="00D84E3E"/>
    <w:rsid w:val="00D87076"/>
    <w:rsid w:val="00DA1DE8"/>
    <w:rsid w:val="00DA21C5"/>
    <w:rsid w:val="00DA5CB9"/>
    <w:rsid w:val="00DB0C25"/>
    <w:rsid w:val="00DB112D"/>
    <w:rsid w:val="00DB1157"/>
    <w:rsid w:val="00DC60FD"/>
    <w:rsid w:val="00DD0061"/>
    <w:rsid w:val="00DD46CE"/>
    <w:rsid w:val="00DD54D7"/>
    <w:rsid w:val="00DE2628"/>
    <w:rsid w:val="00DE3719"/>
    <w:rsid w:val="00DE5AE7"/>
    <w:rsid w:val="00DE6425"/>
    <w:rsid w:val="00DF240C"/>
    <w:rsid w:val="00DF4942"/>
    <w:rsid w:val="00DF5002"/>
    <w:rsid w:val="00DF6B87"/>
    <w:rsid w:val="00DF7DDA"/>
    <w:rsid w:val="00E03D68"/>
    <w:rsid w:val="00E1242F"/>
    <w:rsid w:val="00E1558C"/>
    <w:rsid w:val="00E277BB"/>
    <w:rsid w:val="00E33081"/>
    <w:rsid w:val="00E40C7F"/>
    <w:rsid w:val="00E5649B"/>
    <w:rsid w:val="00E62055"/>
    <w:rsid w:val="00E74B5E"/>
    <w:rsid w:val="00E773A5"/>
    <w:rsid w:val="00E7793F"/>
    <w:rsid w:val="00E821F7"/>
    <w:rsid w:val="00E837F2"/>
    <w:rsid w:val="00E91FF4"/>
    <w:rsid w:val="00E951D6"/>
    <w:rsid w:val="00E969D2"/>
    <w:rsid w:val="00EA0F5E"/>
    <w:rsid w:val="00EA49F4"/>
    <w:rsid w:val="00EA7707"/>
    <w:rsid w:val="00EC3B1B"/>
    <w:rsid w:val="00ED451E"/>
    <w:rsid w:val="00EE056F"/>
    <w:rsid w:val="00F01B53"/>
    <w:rsid w:val="00F0278B"/>
    <w:rsid w:val="00F04017"/>
    <w:rsid w:val="00F04E3E"/>
    <w:rsid w:val="00F142BF"/>
    <w:rsid w:val="00F31E3A"/>
    <w:rsid w:val="00F617EC"/>
    <w:rsid w:val="00F64373"/>
    <w:rsid w:val="00F655AA"/>
    <w:rsid w:val="00F707B4"/>
    <w:rsid w:val="00F71897"/>
    <w:rsid w:val="00F80497"/>
    <w:rsid w:val="00F86666"/>
    <w:rsid w:val="00F918D0"/>
    <w:rsid w:val="00FB5644"/>
    <w:rsid w:val="00FC5E37"/>
    <w:rsid w:val="00FD729A"/>
    <w:rsid w:val="00FE3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49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07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10</Pages>
  <Words>2412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mamonov</cp:lastModifiedBy>
  <cp:revision>14</cp:revision>
  <cp:lastPrinted>2021-08-23T12:08:00Z</cp:lastPrinted>
  <dcterms:created xsi:type="dcterms:W3CDTF">2023-09-24T13:53:00Z</dcterms:created>
  <dcterms:modified xsi:type="dcterms:W3CDTF">2023-11-14T04:14:00Z</dcterms:modified>
</cp:coreProperties>
</file>